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12B9" w14:textId="77777777" w:rsidR="002A71AF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 xml:space="preserve">Znak </w:t>
      </w:r>
      <w:proofErr w:type="spellStart"/>
      <w:r>
        <w:rPr>
          <w:sz w:val="22"/>
          <w:szCs w:val="22"/>
        </w:rPr>
        <w:t>sprawy:DPS-Zp</w:t>
      </w:r>
      <w:proofErr w:type="spellEnd"/>
      <w:r>
        <w:rPr>
          <w:sz w:val="22"/>
          <w:szCs w:val="22"/>
        </w:rPr>
        <w:t>/277/2020r.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46897975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20</w:t>
      </w:r>
      <w:r w:rsidRPr="002E259C">
        <w:rPr>
          <w:sz w:val="22"/>
          <w:szCs w:val="22"/>
        </w:rPr>
        <w:t xml:space="preserve"> r. w Pułtusku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173E1755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z </w:t>
      </w:r>
      <w:r w:rsidR="002A71AF">
        <w:rPr>
          <w:sz w:val="22"/>
          <w:szCs w:val="22"/>
        </w:rPr>
        <w:t>dn. 02.12.2014r. 2</w:t>
      </w:r>
      <w:r w:rsidR="005C21B9">
        <w:rPr>
          <w:sz w:val="22"/>
          <w:szCs w:val="22"/>
        </w:rPr>
        <w:t xml:space="preserve"> oraz udzielonego pełnomocnictwa wynikającego z Uchwały nr 34</w:t>
      </w:r>
      <w:r w:rsidR="008F5F5C">
        <w:rPr>
          <w:sz w:val="22"/>
          <w:szCs w:val="22"/>
        </w:rPr>
        <w:t>1</w:t>
      </w:r>
      <w:r w:rsidR="005C21B9">
        <w:rPr>
          <w:sz w:val="22"/>
          <w:szCs w:val="22"/>
        </w:rPr>
        <w:t xml:space="preserve">/2020 Zarządu Powiatu w Pułtusku z </w:t>
      </w:r>
      <w:r w:rsidR="008F5F5C">
        <w:rPr>
          <w:sz w:val="22"/>
          <w:szCs w:val="22"/>
        </w:rPr>
        <w:t xml:space="preserve">dnia                          </w:t>
      </w:r>
      <w:r w:rsidR="005C21B9">
        <w:rPr>
          <w:sz w:val="22"/>
          <w:szCs w:val="22"/>
        </w:rPr>
        <w:t>23 września 2020r.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7B880398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</w:t>
      </w:r>
      <w:r w:rsidR="007A297A">
        <w:rPr>
          <w:sz w:val="22"/>
          <w:szCs w:val="22"/>
        </w:rPr>
        <w:t xml:space="preserve">wy z dnia 29 stycznia 2004r. </w:t>
      </w:r>
      <w:r w:rsidRPr="00D2522F">
        <w:rPr>
          <w:sz w:val="22"/>
          <w:szCs w:val="22"/>
        </w:rPr>
        <w:t>Prawo zamówień publicznych (Dz.U. z 201</w:t>
      </w:r>
      <w:r w:rsidR="0011523E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11523E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5AE3FF7F" w14:textId="70AC91F9" w:rsidR="00D53C47" w:rsidRPr="00D2522F" w:rsidRDefault="00D53C47" w:rsidP="002D0A08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Przedmiotem umowy jest </w:t>
      </w:r>
      <w:r w:rsidR="002A4FE2">
        <w:rPr>
          <w:sz w:val="22"/>
          <w:szCs w:val="22"/>
        </w:rPr>
        <w:t>zakup</w:t>
      </w:r>
      <w:r>
        <w:rPr>
          <w:sz w:val="22"/>
          <w:szCs w:val="22"/>
        </w:rPr>
        <w:t xml:space="preserve"> </w:t>
      </w:r>
      <w:r w:rsidR="007A297A">
        <w:rPr>
          <w:sz w:val="22"/>
          <w:szCs w:val="22"/>
        </w:rPr>
        <w:t>środków ochrony osobistej oraz wyposażenia dla D</w:t>
      </w:r>
      <w:r w:rsidR="002D0A08">
        <w:rPr>
          <w:sz w:val="22"/>
          <w:szCs w:val="22"/>
        </w:rPr>
        <w:t xml:space="preserve">omu </w:t>
      </w:r>
      <w:r w:rsidR="007A297A">
        <w:rPr>
          <w:sz w:val="22"/>
          <w:szCs w:val="22"/>
        </w:rPr>
        <w:t>P</w:t>
      </w:r>
      <w:r w:rsidR="002D0A08">
        <w:rPr>
          <w:sz w:val="22"/>
          <w:szCs w:val="22"/>
        </w:rPr>
        <w:t>omocy Społecznej</w:t>
      </w:r>
      <w:r w:rsidR="007A297A">
        <w:rPr>
          <w:sz w:val="22"/>
          <w:szCs w:val="22"/>
        </w:rPr>
        <w:t xml:space="preserve"> w </w:t>
      </w:r>
      <w:r w:rsidR="00D25C5F">
        <w:rPr>
          <w:sz w:val="22"/>
          <w:szCs w:val="22"/>
        </w:rPr>
        <w:t>Ołdakach</w:t>
      </w:r>
      <w:r w:rsidR="007A297A">
        <w:rPr>
          <w:sz w:val="22"/>
          <w:szCs w:val="22"/>
        </w:rPr>
        <w:t xml:space="preserve"> – dot. </w:t>
      </w:r>
      <w:r w:rsidR="003C62E1">
        <w:rPr>
          <w:sz w:val="22"/>
          <w:szCs w:val="22"/>
        </w:rPr>
        <w:t>z</w:t>
      </w:r>
      <w:r w:rsidR="007A297A">
        <w:rPr>
          <w:sz w:val="22"/>
          <w:szCs w:val="22"/>
        </w:rPr>
        <w:t>adania …. pn.: „ …..”</w:t>
      </w:r>
      <w:r w:rsidR="003C62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 xml:space="preserve">Zakup </w:t>
      </w:r>
      <w:r w:rsidR="00DA050A">
        <w:rPr>
          <w:sz w:val="22"/>
          <w:szCs w:val="22"/>
        </w:rPr>
        <w:t>środków ochronnych</w:t>
      </w:r>
      <w:r w:rsidRPr="00D2522F">
        <w:rPr>
          <w:sz w:val="22"/>
          <w:szCs w:val="22"/>
        </w:rPr>
        <w:t xml:space="preserve"> realizowany jest w ramac</w:t>
      </w:r>
      <w:r w:rsidR="002D0A08">
        <w:rPr>
          <w:sz w:val="22"/>
          <w:szCs w:val="22"/>
        </w:rPr>
        <w:t xml:space="preserve">h </w:t>
      </w:r>
      <w:r w:rsidRPr="00D2522F">
        <w:rPr>
          <w:sz w:val="22"/>
          <w:szCs w:val="22"/>
        </w:rPr>
        <w:t>projektu pn.: „</w:t>
      </w:r>
      <w:r w:rsidR="0092292B">
        <w:rPr>
          <w:sz w:val="22"/>
          <w:szCs w:val="22"/>
        </w:rPr>
        <w:t xml:space="preserve">Wsparcie </w:t>
      </w:r>
      <w:r w:rsidR="007A297A">
        <w:rPr>
          <w:sz w:val="22"/>
          <w:szCs w:val="22"/>
        </w:rPr>
        <w:t>dla Mazowsza</w:t>
      </w:r>
      <w:r w:rsidRPr="00D2522F">
        <w:rPr>
          <w:sz w:val="22"/>
          <w:szCs w:val="22"/>
        </w:rPr>
        <w:t xml:space="preserve">”, </w:t>
      </w:r>
      <w:r w:rsidR="00DA050A" w:rsidRPr="00DA050A">
        <w:rPr>
          <w:sz w:val="22"/>
          <w:szCs w:val="22"/>
        </w:rPr>
        <w:t xml:space="preserve">realizowanego przez </w:t>
      </w:r>
      <w:r w:rsidR="007A297A">
        <w:rPr>
          <w:sz w:val="22"/>
          <w:szCs w:val="22"/>
        </w:rPr>
        <w:t>Mazowieckie Centrum Polityki Społecznej</w:t>
      </w:r>
      <w:r w:rsidR="00DA050A" w:rsidRPr="00DA050A">
        <w:rPr>
          <w:sz w:val="22"/>
          <w:szCs w:val="22"/>
        </w:rPr>
        <w:t xml:space="preserve"> w ramach Programu Operacyjnego Wiedza Edukacja Rozwój na lata 2014-2020 w ramach Działania 2.8 Rozwój usług społecznych świa</w:t>
      </w:r>
      <w:r w:rsidR="007A297A">
        <w:rPr>
          <w:sz w:val="22"/>
          <w:szCs w:val="22"/>
        </w:rPr>
        <w:t xml:space="preserve">dczonych w środowisku lokalnym, </w:t>
      </w:r>
      <w:r w:rsidR="00DA050A" w:rsidRPr="00DA050A">
        <w:rPr>
          <w:sz w:val="22"/>
          <w:szCs w:val="22"/>
        </w:rPr>
        <w:t>współfinansowanego z Europejskiego Funduszu Społecznego.</w:t>
      </w:r>
      <w:r w:rsidRPr="00D2522F">
        <w:rPr>
          <w:sz w:val="22"/>
          <w:szCs w:val="22"/>
        </w:rPr>
        <w:t xml:space="preserve"> </w:t>
      </w:r>
    </w:p>
    <w:p w14:paraId="77CD7F21" w14:textId="5D5D525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terminie do ……</w:t>
      </w:r>
      <w:r>
        <w:rPr>
          <w:sz w:val="22"/>
          <w:szCs w:val="22"/>
        </w:rPr>
        <w:t>….</w:t>
      </w:r>
      <w:r w:rsidRPr="00D2522F">
        <w:rPr>
          <w:sz w:val="22"/>
          <w:szCs w:val="22"/>
        </w:rPr>
        <w:t xml:space="preserve"> 20</w:t>
      </w:r>
      <w:r w:rsidR="00DA050A">
        <w:rPr>
          <w:sz w:val="22"/>
          <w:szCs w:val="22"/>
        </w:rPr>
        <w:t>20</w:t>
      </w:r>
      <w:r w:rsidRPr="00D2522F">
        <w:rPr>
          <w:sz w:val="22"/>
          <w:szCs w:val="22"/>
        </w:rPr>
        <w:t xml:space="preserve">r. na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24A755C1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5C21B9" w:rsidRPr="005C21B9">
        <w:rPr>
          <w:sz w:val="22"/>
          <w:szCs w:val="22"/>
        </w:rPr>
        <w:t>14</w:t>
      </w:r>
      <w:r w:rsidRPr="005C21B9">
        <w:rPr>
          <w:sz w:val="22"/>
          <w:szCs w:val="22"/>
        </w:rPr>
        <w:t xml:space="preserve"> dni </w:t>
      </w:r>
      <w:r w:rsidRPr="00D2522F">
        <w:rPr>
          <w:sz w:val="22"/>
          <w:szCs w:val="22"/>
        </w:rPr>
        <w:t>od daty jej doręczenia do Zamawiającego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74E04F40" w14:textId="77777777" w:rsidR="00CD69A2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CD69A2">
        <w:rPr>
          <w:b/>
          <w:sz w:val="22"/>
          <w:szCs w:val="22"/>
        </w:rPr>
        <w:t>3</w:t>
      </w:r>
      <w:r w:rsidRPr="00CD69A2">
        <w:rPr>
          <w:sz w:val="22"/>
          <w:szCs w:val="22"/>
        </w:rPr>
        <w:t>. Płatność zostanie dokonana na rachunek bankowy Wykonawcy wskazany w fakturze, o której mowa w ust. 2</w:t>
      </w:r>
      <w:r w:rsidR="00CD69A2" w:rsidRPr="00CD69A2">
        <w:rPr>
          <w:sz w:val="22"/>
          <w:szCs w:val="22"/>
        </w:rPr>
        <w:t>, pod warunkiem dostępności środków na rachunku bankowym Zamawiającego otrzymanych w ramach projektu „Wsparcie dla Mazowsza”. W przypadku braku środków, płatność realizowana będzie w ciągu 7 dni od daty ich wpływu na konto Zamawiającego, bez odsetek ustawowych za opóźnienie.</w:t>
      </w:r>
    </w:p>
    <w:p w14:paraId="6D2CF30C" w14:textId="29246917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lastRenderedPageBreak/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lastRenderedPageBreak/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78D6F10F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679DFD0D" w14:textId="77777777" w:rsidR="00D63F02" w:rsidRPr="004F2E95" w:rsidRDefault="00D63F02" w:rsidP="00D63F02">
      <w:pPr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1.</w:t>
      </w:r>
      <w:r w:rsidRPr="004F2E95">
        <w:rPr>
          <w:iCs/>
          <w:sz w:val="22"/>
          <w:szCs w:val="22"/>
        </w:rPr>
        <w:t xml:space="preserve"> Zgodnie z art. 13 ust. 1 Ogólnego Rozporządzenia o Ochronie Danych (RODO) informujemy, że: </w:t>
      </w:r>
    </w:p>
    <w:p w14:paraId="3301D03D" w14:textId="1D7C2366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administratorem danych osobowych </w:t>
      </w:r>
      <w:r w:rsidRPr="00CA397F">
        <w:rPr>
          <w:rFonts w:ascii="Times New Roman" w:hAnsi="Times New Roman" w:cs="Times New Roman"/>
          <w:b/>
          <w:iCs/>
        </w:rPr>
        <w:t>Wykonawców lub Zleceniobiorców</w:t>
      </w:r>
      <w:r w:rsidRPr="00CA397F">
        <w:rPr>
          <w:rFonts w:ascii="Times New Roman" w:hAnsi="Times New Roman" w:cs="Times New Roman"/>
          <w:iCs/>
        </w:rPr>
        <w:t xml:space="preserve"> jest </w:t>
      </w:r>
      <w:r w:rsidR="00296B89">
        <w:rPr>
          <w:rFonts w:ascii="Times New Roman" w:hAnsi="Times New Roman" w:cs="Times New Roman"/>
          <w:iCs/>
        </w:rPr>
        <w:t xml:space="preserve">Dom Pomocy Społecznej w </w:t>
      </w:r>
      <w:r w:rsidR="00D25C5F">
        <w:rPr>
          <w:rFonts w:ascii="Times New Roman" w:hAnsi="Times New Roman" w:cs="Times New Roman"/>
          <w:iCs/>
        </w:rPr>
        <w:t>Ołdakach</w:t>
      </w:r>
      <w:r w:rsidRPr="00CA397F">
        <w:rPr>
          <w:rFonts w:ascii="Times New Roman" w:hAnsi="Times New Roman" w:cs="Times New Roman"/>
          <w:iCs/>
        </w:rPr>
        <w:t xml:space="preserve">, adres: ul. </w:t>
      </w:r>
      <w:r w:rsidR="00D25C5F">
        <w:rPr>
          <w:rFonts w:ascii="Times New Roman" w:hAnsi="Times New Roman" w:cs="Times New Roman"/>
          <w:iCs/>
        </w:rPr>
        <w:t>Ołdaki 7</w:t>
      </w:r>
      <w:r w:rsidRPr="00CA397F">
        <w:rPr>
          <w:rFonts w:ascii="Times New Roman" w:hAnsi="Times New Roman" w:cs="Times New Roman"/>
          <w:iCs/>
        </w:rPr>
        <w:t>, 06-</w:t>
      </w:r>
      <w:r w:rsidR="00D25C5F">
        <w:rPr>
          <w:rFonts w:ascii="Times New Roman" w:hAnsi="Times New Roman" w:cs="Times New Roman"/>
          <w:iCs/>
        </w:rPr>
        <w:t xml:space="preserve">126 </w:t>
      </w:r>
      <w:r w:rsidRPr="00CA397F">
        <w:rPr>
          <w:rFonts w:ascii="Times New Roman" w:hAnsi="Times New Roman" w:cs="Times New Roman"/>
          <w:iCs/>
        </w:rPr>
        <w:t>;</w:t>
      </w:r>
      <w:r w:rsidR="00D25C5F">
        <w:rPr>
          <w:rFonts w:ascii="Times New Roman" w:hAnsi="Times New Roman" w:cs="Times New Roman"/>
          <w:iCs/>
        </w:rPr>
        <w:t>Gzy</w:t>
      </w:r>
    </w:p>
    <w:p w14:paraId="679E78F1" w14:textId="53181174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8" w:history="1">
        <w:r w:rsidR="00D024A9" w:rsidRPr="00006EB7">
          <w:rPr>
            <w:rStyle w:val="Hipercze"/>
            <w:rFonts w:ascii="Times New Roman" w:hAnsi="Times New Roman" w:cs="Times New Roman"/>
            <w:iCs/>
          </w:rPr>
          <w:t>a.skowera@odoconsulting.pl:</w:t>
        </w:r>
      </w:hyperlink>
    </w:p>
    <w:p w14:paraId="4592AC03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26DDCF99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671F8A0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7D5BD602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472DFA4B" w14:textId="77777777" w:rsidR="00D63F02" w:rsidRPr="00CA397F" w:rsidRDefault="00D63F02" w:rsidP="00D63F02">
      <w:pPr>
        <w:jc w:val="both"/>
        <w:rPr>
          <w:iCs/>
        </w:rPr>
      </w:pPr>
      <w:r w:rsidRPr="004F2E95">
        <w:rPr>
          <w:b/>
          <w:bCs/>
          <w:iCs/>
        </w:rPr>
        <w:t>2.</w:t>
      </w:r>
      <w:r>
        <w:rPr>
          <w:iCs/>
        </w:rPr>
        <w:t xml:space="preserve"> </w:t>
      </w:r>
      <w:r w:rsidRPr="00CA397F">
        <w:rPr>
          <w:iCs/>
        </w:rPr>
        <w:t>Dodatkowo zgodnie z art. 13 ust. 2 RODO informujemy, że:</w:t>
      </w:r>
    </w:p>
    <w:p w14:paraId="49E7FAEB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Państwa dane osobowe będą przechowywane do momentu upływu okresu przedawnienia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6391E3E2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6EE03F1F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2BE2894A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2CB9ADA2" w14:textId="77777777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3.</w:t>
      </w:r>
      <w:r w:rsidRPr="00CA397F">
        <w:rPr>
          <w:rFonts w:ascii="Times New Roman" w:hAnsi="Times New Roman" w:cs="Times New Roman"/>
          <w:iCs/>
        </w:rPr>
        <w:t xml:space="preserve">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w celu związanym z realizacją niniejszej umowy.</w:t>
      </w:r>
    </w:p>
    <w:p w14:paraId="3B2023F0" w14:textId="5203E25A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4.</w:t>
      </w:r>
      <w:r w:rsidRPr="00CA397F">
        <w:rPr>
          <w:rFonts w:ascii="Times New Roman" w:hAnsi="Times New Roman" w:cs="Times New Roman"/>
          <w:iCs/>
        </w:rPr>
        <w:t xml:space="preserve"> Zamawiający oświadcza, iż realizuje obowiązki Administratora Danych Osobowych określone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lastRenderedPageBreak/>
        <w:t>o ochronie danych, Dz. Urz. UE L 119 z 04.05.2016 r., dalej: RODO) oraz wydanymi na jego podstawie krajowymi przepisami z zakresu ochrony danych osobowych.</w:t>
      </w:r>
    </w:p>
    <w:p w14:paraId="5B0F7A50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5.</w:t>
      </w:r>
      <w:r w:rsidRPr="00CA397F">
        <w:rPr>
          <w:rFonts w:ascii="Times New Roman" w:hAnsi="Times New Roman" w:cs="Times New Roman"/>
          <w:iCs/>
        </w:rPr>
        <w:t xml:space="preserve"> Wykonawca zapewnia przestrzeganie zasad przetwarzania i ochrony danych osobowych zgodnie z przepisami RODO oraz wydanymi na jego podstawie krajowymi przepisami z zakresu ochrony danych osobowych.</w:t>
      </w:r>
    </w:p>
    <w:p w14:paraId="7BD43DE1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6.</w:t>
      </w:r>
      <w:r w:rsidRPr="00CA397F">
        <w:rPr>
          <w:rFonts w:ascii="Times New Roman" w:hAnsi="Times New Roman" w:cs="Times New Roman"/>
          <w:iCs/>
        </w:rPr>
        <w:t xml:space="preserve">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856D362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7.</w:t>
      </w:r>
      <w:r w:rsidRPr="00CA397F">
        <w:rPr>
          <w:rFonts w:ascii="Times New Roman" w:hAnsi="Times New Roman" w:cs="Times New Roman"/>
          <w:iCs/>
        </w:rPr>
        <w:t xml:space="preserve">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55F806C8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8.</w:t>
      </w:r>
      <w:r w:rsidRPr="00CA397F">
        <w:rPr>
          <w:iCs/>
          <w:sz w:val="22"/>
          <w:szCs w:val="22"/>
        </w:rPr>
        <w:t xml:space="preserve">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</w:t>
      </w:r>
      <w:r w:rsidRPr="00CA397F">
        <w:rPr>
          <w:iCs/>
          <w:sz w:val="22"/>
          <w:szCs w:val="22"/>
        </w:rPr>
        <w:br/>
        <w:t>na jego podstawie krajowych przepisów z zakresu ochrony danych osobowych.</w:t>
      </w:r>
    </w:p>
    <w:p w14:paraId="2728F8A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9.</w:t>
      </w:r>
      <w:r w:rsidRPr="00CA397F">
        <w:rPr>
          <w:iCs/>
          <w:sz w:val="22"/>
          <w:szCs w:val="22"/>
        </w:rPr>
        <w:t xml:space="preserve"> Wykonawca zobowiązuje się dołożyć należytej staranności przy przetwarzaniu powierzonych danych osobowych.</w:t>
      </w:r>
    </w:p>
    <w:p w14:paraId="69D70763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10.</w:t>
      </w:r>
      <w:r w:rsidRPr="00CA397F">
        <w:rPr>
          <w:iCs/>
          <w:sz w:val="22"/>
          <w:szCs w:val="22"/>
        </w:rPr>
        <w:t xml:space="preserve">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943451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11.</w:t>
      </w:r>
      <w:r w:rsidRPr="00CA397F">
        <w:rPr>
          <w:iCs/>
          <w:sz w:val="22"/>
          <w:szCs w:val="22"/>
        </w:rPr>
        <w:t xml:space="preserve">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4BD90C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12.</w:t>
      </w:r>
      <w:r w:rsidRPr="00CA397F">
        <w:rPr>
          <w:iCs/>
          <w:sz w:val="22"/>
          <w:szCs w:val="22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176879B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13.</w:t>
      </w:r>
      <w:r w:rsidRPr="00CA397F">
        <w:rPr>
          <w:iCs/>
          <w:sz w:val="22"/>
          <w:szCs w:val="22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E121D4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14.</w:t>
      </w:r>
      <w:r w:rsidRPr="00CA397F">
        <w:rPr>
          <w:iCs/>
          <w:sz w:val="22"/>
          <w:szCs w:val="22"/>
        </w:rPr>
        <w:t xml:space="preserve">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7F9DE52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15.</w:t>
      </w:r>
      <w:r w:rsidRPr="00CA397F">
        <w:rPr>
          <w:iCs/>
          <w:sz w:val="22"/>
          <w:szCs w:val="22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07D2CC1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16.</w:t>
      </w:r>
      <w:r w:rsidRPr="00CA397F">
        <w:rPr>
          <w:iCs/>
          <w:sz w:val="22"/>
          <w:szCs w:val="22"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68EAC349" w14:textId="3CECD2E5" w:rsidR="00D63F02" w:rsidRDefault="00D63F02" w:rsidP="00D63F02">
      <w:pPr>
        <w:rPr>
          <w:b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17.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lastRenderedPageBreak/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918E" w14:textId="77777777" w:rsidR="00FC5AB3" w:rsidRDefault="00FC5AB3" w:rsidP="00D33B9A">
      <w:r>
        <w:separator/>
      </w:r>
    </w:p>
  </w:endnote>
  <w:endnote w:type="continuationSeparator" w:id="0">
    <w:p w14:paraId="6D53419C" w14:textId="77777777" w:rsidR="00FC5AB3" w:rsidRDefault="00FC5AB3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77B2" w14:textId="77777777" w:rsidR="00FC5AB3" w:rsidRDefault="00FC5AB3" w:rsidP="00D33B9A">
      <w:r>
        <w:separator/>
      </w:r>
    </w:p>
  </w:footnote>
  <w:footnote w:type="continuationSeparator" w:id="0">
    <w:p w14:paraId="4AEDFE0C" w14:textId="77777777" w:rsidR="00FC5AB3" w:rsidRDefault="00FC5AB3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F4D3" w14:textId="45158A96" w:rsidR="007A297A" w:rsidRDefault="007A297A" w:rsidP="007A297A">
    <w:pPr>
      <w:jc w:val="center"/>
    </w:pPr>
    <w:r>
      <w:rPr>
        <w:rFonts w:cs="Calibri"/>
        <w:noProof/>
      </w:rPr>
      <w:drawing>
        <wp:inline distT="0" distB="0" distL="0" distR="0" wp14:anchorId="008CED39" wp14:editId="6D3C805E">
          <wp:extent cx="1323975" cy="552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7545A6" wp14:editId="03385A5C">
          <wp:extent cx="1571625" cy="523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FDD602" wp14:editId="1A3490D2">
          <wp:extent cx="18383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2449" w14:textId="77777777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DA4D1FE" w14:textId="77777777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3718F66F" w14:textId="77777777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E537B"/>
    <w:rsid w:val="000F5341"/>
    <w:rsid w:val="001120F8"/>
    <w:rsid w:val="0011523E"/>
    <w:rsid w:val="00133148"/>
    <w:rsid w:val="001546B0"/>
    <w:rsid w:val="001561E9"/>
    <w:rsid w:val="001910F3"/>
    <w:rsid w:val="001A4E03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96B89"/>
    <w:rsid w:val="002A4FE2"/>
    <w:rsid w:val="002A71AF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95CD6"/>
    <w:rsid w:val="003B2F5E"/>
    <w:rsid w:val="003C62E1"/>
    <w:rsid w:val="003F1A4E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35C3"/>
    <w:rsid w:val="00605234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A297A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71294"/>
    <w:rsid w:val="008A47F3"/>
    <w:rsid w:val="008C6475"/>
    <w:rsid w:val="008D2D02"/>
    <w:rsid w:val="008E1C6D"/>
    <w:rsid w:val="008F5F5C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744"/>
    <w:rsid w:val="00A830AD"/>
    <w:rsid w:val="00A921D9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02383"/>
    <w:rsid w:val="00C1679B"/>
    <w:rsid w:val="00C53167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C5621"/>
    <w:rsid w:val="00DC5B60"/>
    <w:rsid w:val="00DD54D6"/>
    <w:rsid w:val="00E2420B"/>
    <w:rsid w:val="00E25E24"/>
    <w:rsid w:val="00E26205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owera@odoconsulting.p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A1F3-6D18-44FC-BEC1-F52CE41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Szumska-Klusek</cp:lastModifiedBy>
  <cp:revision>13</cp:revision>
  <cp:lastPrinted>2020-10-14T06:44:00Z</cp:lastPrinted>
  <dcterms:created xsi:type="dcterms:W3CDTF">2020-10-13T17:30:00Z</dcterms:created>
  <dcterms:modified xsi:type="dcterms:W3CDTF">2020-10-31T14:14:00Z</dcterms:modified>
</cp:coreProperties>
</file>